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C4F6D" w:rsidRPr="008806AC" w:rsidRDefault="00954284">
      <w:pPr>
        <w:rPr>
          <w:b/>
        </w:rPr>
      </w:pPr>
      <w:r w:rsidRPr="008806AC">
        <w:rPr>
          <w:b/>
        </w:rPr>
        <w:t>Språk som fokusområde 2019-2020</w:t>
      </w:r>
    </w:p>
    <w:p w14:paraId="00000002" w14:textId="77777777" w:rsidR="004C4F6D" w:rsidRPr="008806AC" w:rsidRDefault="00954284">
      <w:pPr>
        <w:rPr>
          <w:b/>
        </w:rPr>
      </w:pPr>
      <w:r w:rsidRPr="008806AC">
        <w:rPr>
          <w:b/>
        </w:rPr>
        <w:t>Hvorfor er dette temaet viktig for oss?</w:t>
      </w:r>
    </w:p>
    <w:p w14:paraId="00000003" w14:textId="77777777" w:rsidR="004C4F6D" w:rsidRPr="008806AC" w:rsidRDefault="004C4F6D">
      <w:pPr>
        <w:rPr>
          <w:b/>
          <w:sz w:val="20"/>
          <w:szCs w:val="20"/>
        </w:rPr>
      </w:pPr>
    </w:p>
    <w:p w14:paraId="00000004" w14:textId="77777777" w:rsidR="004C4F6D" w:rsidRPr="008806AC" w:rsidRDefault="00954284">
      <w:pPr>
        <w:rPr>
          <w:sz w:val="20"/>
          <w:szCs w:val="20"/>
        </w:rPr>
      </w:pPr>
      <w:r w:rsidRPr="008806AC">
        <w:rPr>
          <w:sz w:val="20"/>
          <w:szCs w:val="20"/>
        </w:rPr>
        <w:t xml:space="preserve">Et godt utviklet språk er viktig i alle deler av livet. Språket vårt består av 70% verbalt språk og 30% nonverbalt språk. Språk er viktig i alle former for samspill med andre. Det er derfor viktig at hverdagen i barnehagen byr på et godt og rikt språkmiljø hvor alle barn får delta aktivt. </w:t>
      </w:r>
    </w:p>
    <w:p w14:paraId="00000005" w14:textId="77777777" w:rsidR="004C4F6D" w:rsidRPr="008806AC" w:rsidRDefault="00954284">
      <w:pPr>
        <w:rPr>
          <w:sz w:val="20"/>
          <w:szCs w:val="20"/>
        </w:rPr>
      </w:pPr>
      <w:r w:rsidRPr="008806AC">
        <w:rPr>
          <w:sz w:val="20"/>
          <w:szCs w:val="20"/>
        </w:rPr>
        <w:t xml:space="preserve">Vi opplever at vi som voksne blir tryggere og lettere kan inspirere og utfordre barna når vi har god kunnskap om et fokusområde. </w:t>
      </w:r>
    </w:p>
    <w:p w14:paraId="00000006" w14:textId="77777777" w:rsidR="004C4F6D" w:rsidRPr="008806AC" w:rsidRDefault="00954284">
      <w:pPr>
        <w:rPr>
          <w:sz w:val="20"/>
          <w:szCs w:val="20"/>
        </w:rPr>
      </w:pPr>
      <w:r w:rsidRPr="008806AC">
        <w:rPr>
          <w:sz w:val="20"/>
          <w:szCs w:val="20"/>
        </w:rPr>
        <w:t xml:space="preserve">Et godt språk er med på å hjelpe barna til å uttrykke seg, bli forstått og ha et rikt sosialt liv med andre. </w:t>
      </w:r>
    </w:p>
    <w:p w14:paraId="00000007" w14:textId="77777777" w:rsidR="004C4F6D" w:rsidRPr="008806AC" w:rsidRDefault="004C4F6D">
      <w:pPr>
        <w:rPr>
          <w:sz w:val="20"/>
          <w:szCs w:val="20"/>
        </w:rPr>
      </w:pPr>
    </w:p>
    <w:p w14:paraId="00000008" w14:textId="77777777" w:rsidR="004C4F6D" w:rsidRPr="008806AC" w:rsidRDefault="00954284">
      <w:pPr>
        <w:rPr>
          <w:b/>
        </w:rPr>
      </w:pPr>
      <w:r w:rsidRPr="008806AC">
        <w:rPr>
          <w:b/>
        </w:rPr>
        <w:t>Hva sier Rammeplanen?</w:t>
      </w:r>
    </w:p>
    <w:p w14:paraId="00000009" w14:textId="77777777" w:rsidR="004C4F6D" w:rsidRPr="008806AC" w:rsidRDefault="004C4F6D">
      <w:pPr>
        <w:rPr>
          <w:b/>
          <w:sz w:val="20"/>
          <w:szCs w:val="20"/>
        </w:rPr>
      </w:pPr>
    </w:p>
    <w:p w14:paraId="0000000A" w14:textId="1CC49A76" w:rsidR="004C4F6D" w:rsidRPr="008806AC" w:rsidRDefault="00954284">
      <w:pPr>
        <w:rPr>
          <w:sz w:val="20"/>
          <w:szCs w:val="20"/>
        </w:rPr>
      </w:pPr>
      <w:r w:rsidRPr="008806AC">
        <w:rPr>
          <w:sz w:val="20"/>
          <w:szCs w:val="20"/>
        </w:rPr>
        <w:t xml:space="preserve">Å støtte </w:t>
      </w:r>
      <w:r w:rsidR="008806AC" w:rsidRPr="008806AC">
        <w:rPr>
          <w:sz w:val="20"/>
          <w:szCs w:val="20"/>
        </w:rPr>
        <w:t>barns språklige kommunikasjon</w:t>
      </w:r>
      <w:r w:rsidRPr="008806AC">
        <w:rPr>
          <w:sz w:val="20"/>
          <w:szCs w:val="20"/>
        </w:rPr>
        <w:t xml:space="preserve"> er en grunnleggende oppgave i barnehagen, og fremheves i Rammeplanen som et av barnehagens primære formål: «Barnehagen skal være bevisst på at kommunikasjon og språk påvirker og påvirkes av alle sider ved barnets utvikling. Gjennom dialog og samspill skal barna støttes i å kommunisere, medvirke, lytte, forstå og skape mening. Alle barn skal få god språkstimulering gjennom barnehagehverdagen, og alle barn skal få delta i aktiviteter som fremmer kommunikasjon og en helhetlig språkutvikling» (Rammeplanen 2017)</w:t>
      </w:r>
    </w:p>
    <w:p w14:paraId="0000000B" w14:textId="77777777" w:rsidR="004C4F6D" w:rsidRPr="008806AC" w:rsidRDefault="004C4F6D">
      <w:pPr>
        <w:rPr>
          <w:sz w:val="20"/>
          <w:szCs w:val="20"/>
        </w:rPr>
      </w:pPr>
    </w:p>
    <w:p w14:paraId="0000000C" w14:textId="77777777" w:rsidR="004C4F6D" w:rsidRPr="008806AC" w:rsidRDefault="00954284">
      <w:pPr>
        <w:rPr>
          <w:b/>
        </w:rPr>
      </w:pPr>
      <w:r w:rsidRPr="008806AC">
        <w:rPr>
          <w:b/>
        </w:rPr>
        <w:t>Hvordan jobber avdelingene med fokusområdet?</w:t>
      </w:r>
    </w:p>
    <w:p w14:paraId="0000000D" w14:textId="77777777" w:rsidR="004C4F6D" w:rsidRPr="008806AC" w:rsidRDefault="00954284">
      <w:pPr>
        <w:rPr>
          <w:b/>
        </w:rPr>
      </w:pPr>
      <w:r w:rsidRPr="008806AC">
        <w:rPr>
          <w:b/>
        </w:rPr>
        <w:t>Hvordan stimulerer vi barna?</w:t>
      </w:r>
    </w:p>
    <w:p w14:paraId="0000000E" w14:textId="77777777" w:rsidR="004C4F6D" w:rsidRPr="008806AC" w:rsidRDefault="004C4F6D">
      <w:pPr>
        <w:rPr>
          <w:b/>
          <w:sz w:val="20"/>
          <w:szCs w:val="20"/>
        </w:rPr>
      </w:pPr>
    </w:p>
    <w:p w14:paraId="0000000F" w14:textId="77777777" w:rsidR="004C4F6D" w:rsidRPr="008806AC" w:rsidRDefault="00954284">
      <w:pPr>
        <w:rPr>
          <w:sz w:val="20"/>
          <w:szCs w:val="20"/>
        </w:rPr>
      </w:pPr>
      <w:r w:rsidRPr="008806AC">
        <w:rPr>
          <w:sz w:val="20"/>
          <w:szCs w:val="20"/>
        </w:rPr>
        <w:t xml:space="preserve">Vi vil bidra til at barna får utforske og utvikle sin språkforståelse, språkkompetanse og et mangfold av kommunikasjonsformer. Med økt </w:t>
      </w:r>
      <w:proofErr w:type="gramStart"/>
      <w:r w:rsidRPr="008806AC">
        <w:rPr>
          <w:sz w:val="20"/>
          <w:szCs w:val="20"/>
        </w:rPr>
        <w:t>fokus</w:t>
      </w:r>
      <w:proofErr w:type="gramEnd"/>
      <w:r w:rsidRPr="008806AC">
        <w:rPr>
          <w:sz w:val="20"/>
          <w:szCs w:val="20"/>
        </w:rPr>
        <w:t xml:space="preserve"> på temaet språk, vil personalet være mer bevisst på å sette ord på alt som skjer gjennom barnehagehverdagen. Det vil si gjenta, bekrefte og benevne. </w:t>
      </w:r>
    </w:p>
    <w:p w14:paraId="00000010" w14:textId="77777777" w:rsidR="004C4F6D" w:rsidRPr="008806AC" w:rsidRDefault="00954284">
      <w:pPr>
        <w:rPr>
          <w:sz w:val="20"/>
          <w:szCs w:val="20"/>
        </w:rPr>
      </w:pPr>
      <w:r w:rsidRPr="008806AC">
        <w:rPr>
          <w:sz w:val="20"/>
          <w:szCs w:val="20"/>
        </w:rPr>
        <w:t xml:space="preserve">Vi vil inspirere til ulike aktiviteter og undre oss sammen med barna for å fremme den gode samtalen. </w:t>
      </w:r>
    </w:p>
    <w:p w14:paraId="00000011" w14:textId="2BE7546F" w:rsidR="004C4F6D" w:rsidRPr="008806AC" w:rsidRDefault="00954284">
      <w:pPr>
        <w:rPr>
          <w:sz w:val="20"/>
          <w:szCs w:val="20"/>
        </w:rPr>
      </w:pPr>
      <w:r w:rsidRPr="008806AC">
        <w:rPr>
          <w:sz w:val="20"/>
          <w:szCs w:val="20"/>
        </w:rPr>
        <w:t xml:space="preserve">Ved bruk av konkreter og bilder og </w:t>
      </w:r>
      <w:proofErr w:type="gramStart"/>
      <w:r w:rsidRPr="008806AC">
        <w:rPr>
          <w:sz w:val="20"/>
          <w:szCs w:val="20"/>
        </w:rPr>
        <w:t>fokus</w:t>
      </w:r>
      <w:proofErr w:type="gramEnd"/>
      <w:r w:rsidRPr="008806AC">
        <w:rPr>
          <w:sz w:val="20"/>
          <w:szCs w:val="20"/>
        </w:rPr>
        <w:t xml:space="preserve"> på bøker, historier og eventyr vil kunne fenge barn uavhengig av alder. Vi vil også benytte oss av rim, regler, sang og musikk. Her kommer vi naturlig inn på begreper som rytme, tempo og rimord. </w:t>
      </w:r>
    </w:p>
    <w:p w14:paraId="00000012" w14:textId="77777777" w:rsidR="004C4F6D" w:rsidRPr="008806AC" w:rsidRDefault="00954284">
      <w:pPr>
        <w:rPr>
          <w:sz w:val="20"/>
          <w:szCs w:val="20"/>
        </w:rPr>
      </w:pPr>
      <w:r w:rsidRPr="008806AC">
        <w:rPr>
          <w:sz w:val="20"/>
          <w:szCs w:val="20"/>
        </w:rPr>
        <w:t xml:space="preserve">Vi vil at språklig mangfold skal bli en berikelse for hele barnegruppen. Vi kan blant annet synliggjøre de ulike språkene vi har på avdelingene ved å lære oss å si «hei» og å telle til tre. </w:t>
      </w:r>
    </w:p>
    <w:p w14:paraId="00000013" w14:textId="77777777" w:rsidR="004C4F6D" w:rsidRPr="008806AC" w:rsidRDefault="004C4F6D">
      <w:pPr>
        <w:rPr>
          <w:sz w:val="20"/>
          <w:szCs w:val="20"/>
        </w:rPr>
      </w:pPr>
    </w:p>
    <w:p w14:paraId="00000014" w14:textId="77777777" w:rsidR="004C4F6D" w:rsidRPr="008806AC" w:rsidRDefault="00954284">
      <w:pPr>
        <w:rPr>
          <w:b/>
        </w:rPr>
      </w:pPr>
      <w:r w:rsidRPr="008806AC">
        <w:rPr>
          <w:b/>
        </w:rPr>
        <w:t>Hvordan vil fokusområdet synes på avdelingene?</w:t>
      </w:r>
    </w:p>
    <w:p w14:paraId="00000015" w14:textId="77777777" w:rsidR="004C4F6D" w:rsidRPr="008806AC" w:rsidRDefault="004C4F6D">
      <w:pPr>
        <w:rPr>
          <w:b/>
          <w:sz w:val="20"/>
          <w:szCs w:val="20"/>
        </w:rPr>
      </w:pPr>
    </w:p>
    <w:p w14:paraId="00000016" w14:textId="2952CE28" w:rsidR="004C4F6D" w:rsidRDefault="00954284">
      <w:pPr>
        <w:rPr>
          <w:sz w:val="20"/>
          <w:szCs w:val="20"/>
        </w:rPr>
      </w:pPr>
      <w:r w:rsidRPr="008806AC">
        <w:rPr>
          <w:sz w:val="20"/>
          <w:szCs w:val="20"/>
        </w:rPr>
        <w:t xml:space="preserve">Målet er at det på hver avdeling vil lages et tankekart/en oversikt med bilder, observasjoner og tekst som viser hva vi har </w:t>
      </w:r>
      <w:proofErr w:type="gramStart"/>
      <w:r w:rsidRPr="008806AC">
        <w:rPr>
          <w:sz w:val="20"/>
          <w:szCs w:val="20"/>
        </w:rPr>
        <w:t>fokus</w:t>
      </w:r>
      <w:proofErr w:type="gramEnd"/>
      <w:r w:rsidRPr="008806AC">
        <w:rPr>
          <w:sz w:val="20"/>
          <w:szCs w:val="20"/>
        </w:rPr>
        <w:t xml:space="preserve"> på og veien videre i prosjektene. Det vil også henge plakater i barnehøyde fra historier, bøker og aktiviteter, som kan skape møteplasser for undring og samtaler. Karlsvogna og Nordstjerna vil ha nøkkel-/fokusord. Ordene henges synlig slik at de aktivt blir brukt i det daglige. Vi vil også være bevisst på å trekke elementer fra hva barna viser interesse for inn i aktiviteter og lekemiljøet. </w:t>
      </w:r>
    </w:p>
    <w:p w14:paraId="68BBAA06" w14:textId="02768BB0" w:rsidR="008806AC" w:rsidRDefault="008806AC">
      <w:pPr>
        <w:rPr>
          <w:sz w:val="20"/>
          <w:szCs w:val="20"/>
        </w:rPr>
      </w:pPr>
    </w:p>
    <w:p w14:paraId="18D99ACF" w14:textId="77777777" w:rsidR="008806AC" w:rsidRPr="008806AC" w:rsidRDefault="008806AC">
      <w:pPr>
        <w:rPr>
          <w:b/>
          <w:bCs/>
          <w:sz w:val="20"/>
          <w:szCs w:val="20"/>
        </w:rPr>
      </w:pPr>
    </w:p>
    <w:p w14:paraId="13C447D4" w14:textId="44CF7DD9" w:rsidR="008806AC" w:rsidRPr="008806AC" w:rsidRDefault="008806AC" w:rsidP="008806AC">
      <w:pPr>
        <w:rPr>
          <w:b/>
          <w:bCs/>
          <w:color w:val="545757"/>
          <w:sz w:val="20"/>
          <w:szCs w:val="20"/>
          <w:shd w:val="clear" w:color="auto" w:fill="FFFFFF"/>
        </w:rPr>
      </w:pPr>
      <w:r w:rsidRPr="008806AC">
        <w:rPr>
          <w:b/>
          <w:bCs/>
          <w:color w:val="545757"/>
          <w:sz w:val="20"/>
          <w:szCs w:val="20"/>
          <w:shd w:val="clear" w:color="auto" w:fill="FFFFFF"/>
        </w:rPr>
        <w:t>Link til Språkstandar</w:t>
      </w:r>
      <w:r w:rsidR="00A96934">
        <w:rPr>
          <w:b/>
          <w:bCs/>
          <w:color w:val="545757"/>
          <w:sz w:val="20"/>
          <w:szCs w:val="20"/>
          <w:shd w:val="clear" w:color="auto" w:fill="FFFFFF"/>
        </w:rPr>
        <w:t>d</w:t>
      </w:r>
      <w:bookmarkStart w:id="0" w:name="_GoBack"/>
      <w:bookmarkEnd w:id="0"/>
      <w:r w:rsidRPr="008806AC">
        <w:rPr>
          <w:b/>
          <w:bCs/>
          <w:color w:val="545757"/>
          <w:sz w:val="20"/>
          <w:szCs w:val="20"/>
          <w:shd w:val="clear" w:color="auto" w:fill="FFFFFF"/>
        </w:rPr>
        <w:t xml:space="preserve"> for bærumsbarnehagene: </w:t>
      </w:r>
    </w:p>
    <w:p w14:paraId="5AA5C073" w14:textId="4FD54F32" w:rsidR="008806AC" w:rsidRPr="008806AC" w:rsidRDefault="00A96934" w:rsidP="008806AC">
      <w:pPr>
        <w:rPr>
          <w:sz w:val="20"/>
          <w:szCs w:val="20"/>
        </w:rPr>
      </w:pPr>
      <w:hyperlink r:id="rId4" w:history="1">
        <w:r w:rsidR="008806AC" w:rsidRPr="00924037">
          <w:rPr>
            <w:rStyle w:val="Hyperkobling"/>
            <w:sz w:val="20"/>
            <w:szCs w:val="20"/>
          </w:rPr>
          <w:t>https://www.baerum.kommune.no/globalassets/tjenester/barnehage/spraksenteret/standard-for-sprakarbeid/standard-for-sprakarbeid-i-barumsbarnehagen---til-trykk.pdf</w:t>
        </w:r>
      </w:hyperlink>
    </w:p>
    <w:p w14:paraId="7DB66DF8" w14:textId="77777777" w:rsidR="008806AC" w:rsidRPr="008806AC" w:rsidRDefault="008806AC">
      <w:pPr>
        <w:rPr>
          <w:sz w:val="20"/>
          <w:szCs w:val="20"/>
        </w:rPr>
      </w:pPr>
    </w:p>
    <w:sectPr w:rsidR="008806AC" w:rsidRPr="008806AC" w:rsidSect="00A96934">
      <w:pgSz w:w="11909" w:h="16834"/>
      <w:pgMar w:top="1440" w:right="1440" w:bottom="1440" w:left="1440" w:header="720" w:footer="720" w:gutter="0"/>
      <w:pgBorders w:offsetFrom="page">
        <w:top w:val="single" w:sz="48" w:space="24" w:color="F79646" w:themeColor="accent6"/>
        <w:left w:val="single" w:sz="48" w:space="24" w:color="F79646" w:themeColor="accent6"/>
        <w:bottom w:val="single" w:sz="48" w:space="24" w:color="F79646" w:themeColor="accent6"/>
        <w:right w:val="single" w:sz="48" w:space="24" w:color="F79646" w:themeColor="accent6"/>
      </w:pgBorders>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F6D"/>
    <w:rsid w:val="004C4F6D"/>
    <w:rsid w:val="008806AC"/>
    <w:rsid w:val="00954284"/>
    <w:rsid w:val="00A96934"/>
    <w:rsid w:val="00E54B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9635"/>
  <w15:docId w15:val="{C33D15F5-1AAD-4939-B3CD-8A09FEF0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character" w:styleId="Hyperkobling">
    <w:name w:val="Hyperlink"/>
    <w:basedOn w:val="Standardskriftforavsnitt"/>
    <w:uiPriority w:val="99"/>
    <w:unhideWhenUsed/>
    <w:rsid w:val="008806AC"/>
    <w:rPr>
      <w:color w:val="0000FF"/>
      <w:u w:val="single"/>
    </w:rPr>
  </w:style>
  <w:style w:type="character" w:styleId="Ulstomtale">
    <w:name w:val="Unresolved Mention"/>
    <w:basedOn w:val="Standardskriftforavsnitt"/>
    <w:uiPriority w:val="99"/>
    <w:semiHidden/>
    <w:unhideWhenUsed/>
    <w:rsid w:val="00880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aerum.kommune.no/globalassets/tjenester/barnehage/spraksenteret/standard-for-sprakarbeid/standard-for-sprakarbeid-i-barumsbarnehagen---til-tryk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482</Words>
  <Characters>2559</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Kontor</cp:lastModifiedBy>
  <cp:revision>5</cp:revision>
  <cp:lastPrinted>2019-10-10T13:07:00Z</cp:lastPrinted>
  <dcterms:created xsi:type="dcterms:W3CDTF">2019-10-07T13:22:00Z</dcterms:created>
  <dcterms:modified xsi:type="dcterms:W3CDTF">2019-10-10T13:09:00Z</dcterms:modified>
</cp:coreProperties>
</file>